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Borders>
          <w:bottom w:color="000000" w:space="0" w:sz="4" w:val="single"/>
        </w:tblBorders>
        <w:tblLayout w:type="fixed"/>
        <w:tblLook w:val="0000"/>
      </w:tblPr>
      <w:tblGrid>
        <w:gridCol w:w="5936"/>
        <w:gridCol w:w="4000"/>
        <w:tblGridChange w:id="0">
          <w:tblGrid>
            <w:gridCol w:w="5936"/>
            <w:gridCol w:w="4000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0c3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40c3ff"/>
                <w:sz w:val="24"/>
                <w:szCs w:val="24"/>
                <w:rtl w:val="0"/>
              </w:rPr>
              <w:t xml:space="preserve">Mekari Jurnal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tagline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color w:val="40c3ff"/>
              </w:rPr>
            </w:pPr>
            <w:r w:rsidDel="00000000" w:rsidR="00000000" w:rsidRPr="00000000">
              <w:rPr>
                <w:color w:val="40c3ff"/>
                <w:rtl w:val="0"/>
              </w:rPr>
              <w:t xml:space="preserve">QUOTE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Alamat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Telepon| telepon atau FAX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surel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INVOICE #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111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1/9/23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KUTIPAN UNTUK: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Nama Orang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Nama perusahaan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Alamat 1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alamat 2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Telepon | surel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 Pelanggan No.0549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Due Date: 2/9/23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2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491"/>
        <w:gridCol w:w="2475"/>
        <w:gridCol w:w="2484"/>
        <w:gridCol w:w="2476"/>
        <w:tblGridChange w:id="0">
          <w:tblGrid>
            <w:gridCol w:w="2491"/>
            <w:gridCol w:w="2475"/>
            <w:gridCol w:w="2484"/>
            <w:gridCol w:w="247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color w:val="40c3ff"/>
                <w:sz w:val="19"/>
                <w:szCs w:val="19"/>
                <w:rtl w:val="0"/>
              </w:rPr>
              <w:t xml:space="preserve">Nama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c3ff"/>
                <w:sz w:val="19"/>
                <w:szCs w:val="19"/>
                <w:rtl w:val="0"/>
              </w:rPr>
              <w:t xml:space="preserve">Jabatan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a6f94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c3ff"/>
                <w:sz w:val="19"/>
                <w:szCs w:val="19"/>
                <w:rtl w:val="0"/>
              </w:rPr>
              <w:t xml:space="preserve">Syarat pembayaran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a6f94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c3ff"/>
                <w:sz w:val="19"/>
                <w:szCs w:val="19"/>
                <w:rtl w:val="0"/>
              </w:rPr>
              <w:t xml:space="preserve">Deadline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Ahmad Syarkoni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Sales Representation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Due on receipt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TBA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2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771"/>
        <w:gridCol w:w="4688"/>
        <w:gridCol w:w="1737"/>
        <w:gridCol w:w="1730"/>
        <w:tblGridChange w:id="0">
          <w:tblGrid>
            <w:gridCol w:w="1771"/>
            <w:gridCol w:w="4688"/>
            <w:gridCol w:w="1737"/>
            <w:gridCol w:w="1730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highlight w:val="yellow"/>
                <w:u w:val="none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color w:val="40c3ff"/>
                <w:sz w:val="19"/>
                <w:szCs w:val="19"/>
                <w:rtl w:val="0"/>
              </w:rPr>
              <w:t xml:space="preserve">Deskripsi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a6f94"/>
                <w:sz w:val="19"/>
                <w:szCs w:val="19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color w:val="40c3ff"/>
                <w:sz w:val="19"/>
                <w:szCs w:val="19"/>
                <w:rtl w:val="0"/>
              </w:rPr>
              <w:t xml:space="preserve">Harga per Unit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a6f94"/>
                <w:sz w:val="19"/>
                <w:szCs w:val="19"/>
                <w:highlight w:val="yellow"/>
                <w:u w:val="none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Bis Pariwisata Kursi 59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Rp 3.500.000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Rp 7.000.000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Subtotal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Rp 7.000.000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ac292a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Sales Tax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ac292a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0.00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40c3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Rp 7.000.000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36.0" w:type="dxa"/>
        <w:jc w:val="left"/>
        <w:tblLayout w:type="fixed"/>
        <w:tblLook w:val="00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432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Quotation prepared by:  Ahmad Syarkoni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Ini adalah kutipan atas nama barang, sesuai dengan ketentuan yang disebutkan di bawah ini: Semua penjualan bersifat final, pembayaran jatuh tempo setelah diterima.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Untuk menerima kutipan ini, tanda tangani di sini dan kembali: ____________________________________________________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15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2a6f94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a6f94"/>
                <w:sz w:val="19"/>
                <w:szCs w:val="19"/>
                <w:rtl w:val="0"/>
              </w:rPr>
              <w:t xml:space="preserve">Terima kasih atas bisnis Anda!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64" w:top="720" w:left="1152" w:right="115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16"/>
        <w:szCs w:val="16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right"/>
    </w:pPr>
    <w:rPr>
      <w:rFonts w:ascii="Trebuchet MS" w:cs="Trebuchet MS" w:eastAsia="Trebuchet MS" w:hAnsi="Trebuchet MS"/>
      <w:b w:val="1"/>
      <w:color w:val="ac292a"/>
      <w:sz w:val="40"/>
      <w:szCs w:val="40"/>
    </w:rPr>
  </w:style>
  <w:style w:type="paragraph" w:styleId="Heading2">
    <w:name w:val="heading 2"/>
    <w:basedOn w:val="Normal"/>
    <w:next w:val="Normal"/>
    <w:pPr>
      <w:spacing w:before="20" w:line="240" w:lineRule="auto"/>
      <w:ind w:left="0" w:firstLine="0"/>
    </w:pPr>
    <w:rPr>
      <w:rFonts w:ascii="Trebuchet MS" w:cs="Trebuchet MS" w:eastAsia="Trebuchet MS" w:hAnsi="Trebuchet MS"/>
      <w:b w:val="1"/>
    </w:rPr>
  </w:style>
  <w:style w:type="paragraph" w:styleId="Heading3">
    <w:name w:val="heading 3"/>
    <w:basedOn w:val="Normal"/>
    <w:next w:val="Normal"/>
    <w:pPr>
      <w:ind w:left="720" w:hanging="432"/>
    </w:pPr>
    <w:rPr>
      <w:i w:val="1"/>
      <w:sz w:val="15"/>
      <w:szCs w:val="1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144.00000000000006"/>
    </w:pPr>
    <w:rPr>
      <w:rFonts w:ascii="Trebuchet MS" w:cs="Trebuchet MS" w:eastAsia="Trebuchet MS" w:hAnsi="Trebuchet MS"/>
      <w:i w:val="1"/>
      <w:color w:val="b84b2b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432"/>
    </w:pPr>
    <w:rPr>
      <w:rFonts w:ascii="Trebuchet MS" w:cs="Trebuchet MS" w:eastAsia="Trebuchet MS" w:hAnsi="Trebuchet MS"/>
      <w:color w:val="b84b2b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432"/>
    </w:pPr>
    <w:rPr>
      <w:rFonts w:ascii="Trebuchet MS" w:cs="Trebuchet MS" w:eastAsia="Trebuchet MS" w:hAnsi="Trebuchet MS"/>
      <w:color w:val="7b321c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right"/>
    </w:pPr>
    <w:rPr>
      <w:rFonts w:ascii="Trebuchet MS" w:cs="Trebuchet MS" w:eastAsia="Trebuchet MS" w:hAnsi="Trebuchet MS"/>
      <w:b w:val="1"/>
      <w:color w:val="ac292a"/>
      <w:sz w:val="40"/>
      <w:szCs w:val="40"/>
    </w:rPr>
  </w:style>
  <w:style w:type="paragraph" w:styleId="Heading2">
    <w:name w:val="heading 2"/>
    <w:basedOn w:val="Normal"/>
    <w:next w:val="Normal"/>
    <w:pPr>
      <w:spacing w:before="20" w:line="240" w:lineRule="auto"/>
      <w:ind w:left="0" w:firstLine="0"/>
    </w:pPr>
    <w:rPr>
      <w:rFonts w:ascii="Trebuchet MS" w:cs="Trebuchet MS" w:eastAsia="Trebuchet MS" w:hAnsi="Trebuchet MS"/>
      <w:b w:val="1"/>
    </w:rPr>
  </w:style>
  <w:style w:type="paragraph" w:styleId="Heading3">
    <w:name w:val="heading 3"/>
    <w:basedOn w:val="Normal"/>
    <w:next w:val="Normal"/>
    <w:pPr>
      <w:ind w:left="720" w:hanging="432"/>
    </w:pPr>
    <w:rPr>
      <w:i w:val="1"/>
      <w:sz w:val="15"/>
      <w:szCs w:val="1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144.00000000000006"/>
    </w:pPr>
    <w:rPr>
      <w:rFonts w:ascii="Trebuchet MS" w:cs="Trebuchet MS" w:eastAsia="Trebuchet MS" w:hAnsi="Trebuchet MS"/>
      <w:i w:val="1"/>
      <w:color w:val="b84b2b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432"/>
    </w:pPr>
    <w:rPr>
      <w:rFonts w:ascii="Trebuchet MS" w:cs="Trebuchet MS" w:eastAsia="Trebuchet MS" w:hAnsi="Trebuchet MS"/>
      <w:color w:val="b84b2b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432"/>
    </w:pPr>
    <w:rPr>
      <w:rFonts w:ascii="Trebuchet MS" w:cs="Trebuchet MS" w:eastAsia="Trebuchet MS" w:hAnsi="Trebuchet MS"/>
      <w:color w:val="7b321c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4.0" w:type="dxa"/>
        <w:bottom w:w="58.0" w:type="dxa"/>
        <w:right w:w="115.0" w:type="dxa"/>
      </w:tblCellMar>
    </w:tblPr>
  </w:style>
  <w:style w:type="table" w:styleId="Table2">
    <w:basedOn w:val="TableNormal"/>
    <w:rPr>
      <w:rFonts w:ascii="Trebuchet MS" w:cs="Trebuchet MS" w:eastAsia="Trebuchet MS" w:hAnsi="Trebuchet MS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rebuchet MS" w:cs="Trebuchet MS" w:eastAsia="Trebuchet MS" w:hAnsi="Trebuchet MS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rebuchet MS" w:cs="Trebuchet MS" w:eastAsia="Trebuchet MS" w:hAnsi="Trebuchet M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Trebuchet MS" w:cs="Trebuchet MS" w:eastAsia="Trebuchet MS" w:hAnsi="Trebuchet M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Trebuchet MS" w:cs="Trebuchet MS" w:eastAsia="Trebuchet MS" w:hAnsi="Trebuchet M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Trebuchet MS" w:cs="Trebuchet MS" w:eastAsia="Trebuchet MS" w:hAnsi="Trebuchet MS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S5k7hGgeWe1U17eIQLXX5JWcg==">CgMxLjA4AHIhMW1NbERtUmtVRlNEOVNIeFF0bVNwcUhMbFh5NVo3ZXpX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